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D" w:rsidRDefault="0064597D" w:rsidP="0064597D">
      <w:pPr>
        <w:jc w:val="center"/>
        <w:rPr>
          <w:rFonts w:ascii="微软雅黑" w:eastAsia="微软雅黑" w:hAnsi="微软雅黑"/>
          <w:sz w:val="30"/>
          <w:szCs w:val="30"/>
        </w:rPr>
      </w:pPr>
      <w:r w:rsidRPr="000507CA">
        <w:rPr>
          <w:rFonts w:ascii="微软雅黑" w:eastAsia="微软雅黑" w:hAnsi="微软雅黑" w:hint="eastAsia"/>
          <w:sz w:val="30"/>
          <w:szCs w:val="30"/>
        </w:rPr>
        <w:t>关于2017年上半年北京市轨道交通工程项目</w:t>
      </w:r>
    </w:p>
    <w:p w:rsidR="0064597D" w:rsidRPr="000507CA" w:rsidRDefault="0064597D" w:rsidP="0064597D">
      <w:pPr>
        <w:jc w:val="center"/>
        <w:rPr>
          <w:rFonts w:ascii="微软雅黑" w:eastAsia="微软雅黑" w:hAnsi="微软雅黑"/>
          <w:sz w:val="30"/>
          <w:szCs w:val="30"/>
        </w:rPr>
      </w:pPr>
      <w:r w:rsidRPr="000507CA">
        <w:rPr>
          <w:rFonts w:ascii="微软雅黑" w:eastAsia="微软雅黑" w:hAnsi="微软雅黑" w:hint="eastAsia"/>
          <w:sz w:val="30"/>
          <w:szCs w:val="30"/>
        </w:rPr>
        <w:t>质量安全标准化考评情况的通报</w:t>
      </w:r>
    </w:p>
    <w:p w:rsidR="0064597D" w:rsidRPr="005D5969" w:rsidRDefault="0064597D" w:rsidP="0064597D">
      <w:pPr>
        <w:jc w:val="center"/>
        <w:rPr>
          <w:sz w:val="24"/>
          <w:szCs w:val="24"/>
        </w:rPr>
      </w:pPr>
      <w:r w:rsidRPr="005D5969">
        <w:rPr>
          <w:sz w:val="24"/>
          <w:szCs w:val="24"/>
        </w:rPr>
        <w:t>京建发〔</w:t>
      </w:r>
      <w:r w:rsidRPr="005D5969">
        <w:rPr>
          <w:sz w:val="24"/>
          <w:szCs w:val="24"/>
        </w:rPr>
        <w:t>2017</w:t>
      </w:r>
      <w:r w:rsidRPr="005D5969">
        <w:rPr>
          <w:sz w:val="24"/>
          <w:szCs w:val="24"/>
        </w:rPr>
        <w:t>〕</w:t>
      </w:r>
      <w:r w:rsidRPr="005D5969">
        <w:rPr>
          <w:sz w:val="24"/>
          <w:szCs w:val="24"/>
        </w:rPr>
        <w:t>332</w:t>
      </w:r>
      <w:r w:rsidRPr="005D5969">
        <w:rPr>
          <w:sz w:val="24"/>
          <w:szCs w:val="24"/>
        </w:rPr>
        <w:t>号</w:t>
      </w:r>
    </w:p>
    <w:tbl>
      <w:tblPr>
        <w:tblW w:w="8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2694"/>
        <w:gridCol w:w="141"/>
        <w:gridCol w:w="2694"/>
      </w:tblGrid>
      <w:tr w:rsidR="0064597D" w:rsidRPr="00693222" w:rsidTr="000E1EB1">
        <w:trPr>
          <w:trHeight w:val="435"/>
        </w:trPr>
        <w:tc>
          <w:tcPr>
            <w:tcW w:w="83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0E1EB1" w:rsidRDefault="0064597D" w:rsidP="000E1EB1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t> </w:t>
            </w: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附表</w:t>
            </w:r>
            <w:r w:rsidRPr="000E1EB1">
              <w:rPr>
                <w:rFonts w:ascii="微软雅黑" w:eastAsia="微软雅黑" w:hAnsi="微软雅黑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  <w:r w:rsidRPr="000E1EB1">
              <w:rPr>
                <w:rFonts w:ascii="微软雅黑" w:eastAsia="微软雅黑" w:hAnsi="微软雅黑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2017</w:t>
            </w: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年上半年北京市轨道交通工程质量安全标准化示范项目</w:t>
            </w:r>
            <w:r w:rsidRPr="000E1EB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4597D" w:rsidRPr="00693222" w:rsidTr="000E1EB1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标段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施工单位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监理单位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8号线三期工程土建施工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01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中铁十六局集团有限公司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北京中铁诚业工程建设监理有限公司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19号线一期工程土建施工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01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中铁七局集团有限公司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北京正远监理咨询有限公司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16号线工程土建施工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24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北京建工集团有限责任公司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北京华城建设监理有限责任公司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19号线一期工程土建施工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04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中铁隧道局集团有限公司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北京地铁监理公司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16号线工程土建施工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23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北京建工集团有限责任公司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北京华城建设监理有限责任公司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8号线三期工程土建施工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03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中铁十四局集团有限公司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北京建工京精大房工程建设监理公司 </w:t>
            </w:r>
          </w:p>
        </w:tc>
      </w:tr>
      <w:tr w:rsidR="0064597D" w:rsidRPr="00693222" w:rsidTr="000E1EB1">
        <w:trPr>
          <w:trHeight w:val="435"/>
        </w:trPr>
        <w:tc>
          <w:tcPr>
            <w:tcW w:w="83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0E1EB1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附表2：2017年上半年北京市轨道交通工程质量安全标准化优秀项目 </w:t>
            </w:r>
          </w:p>
        </w:tc>
      </w:tr>
      <w:tr w:rsidR="0064597D" w:rsidRPr="00693222" w:rsidTr="000E1EB1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标段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施工单位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监理单位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房山线北延工程土建施工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02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中铁十二局集团有限公司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北京中铁诚业工程建设监理有限公司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7号线东延工程土建施工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01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北京城乡建设集团有限责任公司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铁科院（北京）工程咨询有限公司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8号线三期工程土建施工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02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中铁隧道局集团有限公司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北京中铁诚业工程建设监理有限公司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16号线工程土建施工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20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北京市政建设集团有限责任公司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北京赛瑞斯国际工程咨询有限公司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kern w:val="0"/>
                <w:sz w:val="16"/>
                <w:szCs w:val="16"/>
              </w:rPr>
              <w:t>12号线工程土建施工</w:t>
            </w:r>
            <w:r w:rsidRPr="00693222">
              <w:rPr>
                <w:rFonts w:ascii="微软雅黑" w:eastAsia="微软雅黑" w:hAnsi="微软雅黑" w:cs="仿宋_GB2312" w:hint="eastAsia"/>
                <w:kern w:val="0"/>
                <w:sz w:val="16"/>
                <w:szCs w:val="16"/>
              </w:rPr>
              <w:t>01</w:t>
            </w:r>
            <w:r w:rsidRPr="00693222">
              <w:rPr>
                <w:rFonts w:ascii="微软雅黑" w:eastAsia="微软雅黑" w:hAnsi="仿宋_GB2312" w:cs="仿宋_GB2312" w:hint="eastAsia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中铁电气化局集团有限公司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北京市高速公路监理有限公司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新机场线一期工程土建施工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07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中铁十四局集团有限公司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中咨工程建设监理公司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435"/>
        </w:trPr>
        <w:tc>
          <w:tcPr>
            <w:tcW w:w="83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0E1EB1" w:rsidRDefault="0064597D" w:rsidP="000E1EB1">
            <w:pPr>
              <w:widowControl/>
              <w:spacing w:before="100" w:beforeAutospacing="1" w:after="100" w:afterAutospacing="1"/>
              <w:textAlignment w:val="center"/>
              <w:rPr>
                <w:rFonts w:ascii="微软雅黑" w:eastAsia="微软雅黑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附表3：2017年上半年北京市轨道交通工程质量安全标准化合格项目 </w:t>
            </w:r>
          </w:p>
        </w:tc>
      </w:tr>
      <w:tr w:rsidR="0064597D" w:rsidRPr="00693222" w:rsidTr="000E1EB1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标段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施工单位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监理单位 </w:t>
            </w:r>
          </w:p>
        </w:tc>
      </w:tr>
      <w:tr w:rsidR="0064597D" w:rsidRPr="00693222" w:rsidTr="000E1EB1">
        <w:trPr>
          <w:trHeight w:val="6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8号线三期工程土建施工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13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北京城建设计发展集团股份有限公司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铁科院（北京）工程咨询有限公司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5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16号线工程土建施工</w:t>
            </w:r>
            <w:r w:rsidRPr="00693222">
              <w:rPr>
                <w:rFonts w:ascii="微软雅黑" w:eastAsia="微软雅黑" w:hAnsi="微软雅黑" w:cs="仿宋_GB2312" w:hint="eastAsia"/>
                <w:bCs/>
                <w:kern w:val="0"/>
                <w:sz w:val="16"/>
                <w:szCs w:val="16"/>
              </w:rPr>
              <w:t>19</w:t>
            </w:r>
            <w:r w:rsidRPr="00693222">
              <w:rPr>
                <w:rFonts w:ascii="微软雅黑" w:eastAsia="微软雅黑" w:hAnsi="仿宋_GB2312" w:cs="仿宋_GB2312" w:hint="eastAsia"/>
                <w:bCs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中铁十五局集团有限公司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北京赛瑞斯国际工程咨询有限公司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58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7号线东延工程土建施工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02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北京住总集团有限责任公司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铁科院（北京）工程咨询有限公司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3号线一期、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6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号线西延、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8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号线三期、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12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16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17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19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号线、燕房线、西郊线、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S1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线、房山线北延、首都机场线西延、新机场线等其他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63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个项目（不包含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12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号线</w:t>
            </w:r>
            <w:r w:rsidRPr="00693222">
              <w:rPr>
                <w:rFonts w:ascii="微软雅黑" w:eastAsia="微软雅黑" w:hAnsi="仿宋_GB2312" w:cs="仿宋_GB2312" w:hint="eastAsia"/>
                <w:kern w:val="0"/>
                <w:sz w:val="16"/>
                <w:szCs w:val="16"/>
              </w:rPr>
              <w:t>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07合同段、19号线一期工程土建施工02合同段）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597D" w:rsidRPr="00693222" w:rsidTr="000E1EB1">
        <w:trPr>
          <w:trHeight w:val="435"/>
        </w:trPr>
        <w:tc>
          <w:tcPr>
            <w:tcW w:w="837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0E1EB1" w:rsidRDefault="0064597D" w:rsidP="000E1EB1">
            <w:pPr>
              <w:widowControl/>
              <w:spacing w:before="100" w:beforeAutospacing="1" w:after="100" w:afterAutospacing="1"/>
              <w:textAlignment w:val="center"/>
              <w:rPr>
                <w:rFonts w:ascii="微软雅黑" w:eastAsia="微软雅黑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0E1EB1">
              <w:rPr>
                <w:rFonts w:ascii="微软雅黑" w:eastAsia="微软雅黑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附表4：2017年上半年北京市轨道交通工程质量安全标准化不合格项目 </w:t>
            </w:r>
          </w:p>
        </w:tc>
      </w:tr>
      <w:tr w:rsidR="0064597D" w:rsidRPr="00693222" w:rsidTr="000E1EB1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标段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施工单位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b/>
                <w:color w:val="000000"/>
                <w:kern w:val="0"/>
                <w:sz w:val="16"/>
                <w:szCs w:val="16"/>
              </w:rPr>
              <w:t xml:space="preserve">监理单位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19号线一期工程土建施工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>02</w:t>
            </w: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北京城建道桥建设集团有限公司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 xml:space="preserve">北京正远监理咨询有限公司 </w:t>
            </w:r>
          </w:p>
        </w:tc>
      </w:tr>
      <w:tr w:rsidR="0064597D" w:rsidRPr="00693222" w:rsidTr="000E1EB1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kern w:val="0"/>
                <w:sz w:val="16"/>
                <w:szCs w:val="16"/>
              </w:rPr>
              <w:t>12号线工程土建施工</w:t>
            </w:r>
            <w:r w:rsidRPr="00693222">
              <w:rPr>
                <w:rFonts w:ascii="微软雅黑" w:eastAsia="微软雅黑" w:hAnsi="微软雅黑" w:cs="仿宋_GB2312" w:hint="eastAsia"/>
                <w:kern w:val="0"/>
                <w:sz w:val="16"/>
                <w:szCs w:val="16"/>
              </w:rPr>
              <w:t>07</w:t>
            </w:r>
            <w:r w:rsidRPr="00693222">
              <w:rPr>
                <w:rFonts w:ascii="微软雅黑" w:eastAsia="微软雅黑" w:hAnsi="仿宋_GB2312" w:cs="仿宋_GB2312" w:hint="eastAsia"/>
                <w:kern w:val="0"/>
                <w:sz w:val="16"/>
                <w:szCs w:val="16"/>
              </w:rPr>
              <w:t>合同段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北京城建轨道交通建设工程有限公司</w:t>
            </w:r>
            <w:r w:rsidRPr="00693222">
              <w:rPr>
                <w:rFonts w:ascii="微软雅黑" w:eastAsia="微软雅黑" w:hAnsi="微软雅黑" w:cs="仿宋_GB2312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97D" w:rsidRPr="00693222" w:rsidRDefault="0064597D" w:rsidP="00E9483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3222"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北京赛瑞斯国际工程咨询有</w:t>
            </w:r>
            <w:r>
              <w:rPr>
                <w:rFonts w:ascii="微软雅黑" w:eastAsia="微软雅黑" w:hAnsi="仿宋_GB2312" w:cs="仿宋_GB2312" w:hint="eastAsia"/>
                <w:color w:val="000000"/>
                <w:kern w:val="0"/>
                <w:sz w:val="16"/>
                <w:szCs w:val="16"/>
              </w:rPr>
              <w:t>限公司</w:t>
            </w:r>
          </w:p>
        </w:tc>
      </w:tr>
    </w:tbl>
    <w:p w:rsidR="0064597D" w:rsidRPr="00693222" w:rsidRDefault="0064597D" w:rsidP="0064597D"/>
    <w:p w:rsidR="00394B5F" w:rsidRPr="0064597D" w:rsidRDefault="00394B5F"/>
    <w:sectPr w:rsidR="00394B5F" w:rsidRPr="0064597D" w:rsidSect="000E1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23" w:rsidRDefault="006D5523" w:rsidP="0064597D">
      <w:r>
        <w:separator/>
      </w:r>
    </w:p>
  </w:endnote>
  <w:endnote w:type="continuationSeparator" w:id="1">
    <w:p w:rsidR="006D5523" w:rsidRDefault="006D5523" w:rsidP="0064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23" w:rsidRDefault="006D5523" w:rsidP="0064597D">
      <w:r>
        <w:separator/>
      </w:r>
    </w:p>
  </w:footnote>
  <w:footnote w:type="continuationSeparator" w:id="1">
    <w:p w:rsidR="006D5523" w:rsidRDefault="006D5523" w:rsidP="00645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97D"/>
    <w:rsid w:val="000E1EB1"/>
    <w:rsid w:val="00394B5F"/>
    <w:rsid w:val="004177CE"/>
    <w:rsid w:val="0064597D"/>
    <w:rsid w:val="006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9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2017-08-16T05:36:00Z</dcterms:created>
  <dcterms:modified xsi:type="dcterms:W3CDTF">2017-08-16T05:39:00Z</dcterms:modified>
</cp:coreProperties>
</file>